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C8" w:rsidRDefault="00C116C8" w:rsidP="00C116C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116C8" w:rsidRDefault="00C116C8" w:rsidP="00C116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МИНИСТЕРСТВО КУЛЬТУРЫ РОССИЙСКОЙ ФЕДЕРАЦИИ</w:t>
      </w:r>
    </w:p>
    <w:p w:rsidR="00C116C8" w:rsidRDefault="00C116C8" w:rsidP="00C116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C116C8" w:rsidRDefault="00C116C8" w:rsidP="00C116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ПРИКАЗ</w:t>
      </w:r>
    </w:p>
    <w:p w:rsidR="00C116C8" w:rsidRDefault="00C116C8" w:rsidP="00C116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16 ноября 2015 г. N 2800</w:t>
      </w:r>
    </w:p>
    <w:p w:rsidR="00C116C8" w:rsidRDefault="00C116C8" w:rsidP="00C116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C116C8" w:rsidRDefault="00C116C8" w:rsidP="00C116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УТВЕРЖДЕНИИ ПОРЯДКА</w:t>
      </w:r>
    </w:p>
    <w:p w:rsidR="00C116C8" w:rsidRDefault="00C116C8" w:rsidP="00C116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ОБЕСПЕЧЕНИЯ УСЛОВИЙ ДОСТУПНОСТИ ДЛЯ ИНВАЛИДОВ КУЛЬТУРНЫХ</w:t>
      </w:r>
    </w:p>
    <w:p w:rsidR="00C116C8" w:rsidRDefault="00C116C8" w:rsidP="00C116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ЦЕННОСТЕЙ И БЛАГ</w:t>
      </w: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09.10.1992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2615, Собрание законодательства Российской Федерации, 1999, N 26, ст. 3172, 2001, N 1, ст. 2, N 53, ст. 5030, 2002, N 52, ст. 5132, 2003, N 52, ст. 5038, 2004, N 35, ст. 3607, 2006, N 1, ст. 10, N 45, ст. 4627, 2007, N 1, ст. 21, 2008, N 30, ст. 3616, 2009, N 52, ст. 6411, 2010, N 19, ст. 2291, 2013, N 17, ст. 2030, N 27, ст. 3477, N 40, ст. 5035, 2014, N 19, ст. 2307, N 30, ст. 4217, ст. 4257, N 49, ст. 6928), приказываю: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обеспечения условий доступности для инвалидов культурных ценностей и благ согласно приложению к настоящему приказу.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за исполнением настоящего приказа возложить на заместителей Министра культуры Российской Федерации в соответствии с распределением обязанностей.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с 01.01.2016.</w:t>
      </w: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В.Р.МЕДИНСКИЙ</w:t>
      </w: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культуры</w:t>
      </w: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 ноября 2015 г. N 2800</w:t>
      </w: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6C8" w:rsidRDefault="00C116C8" w:rsidP="00C116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30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ПОРЯДОК</w:t>
      </w:r>
    </w:p>
    <w:p w:rsidR="00C116C8" w:rsidRDefault="00C116C8" w:rsidP="00C116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ОБЕСПЕЧЕНИЯ УСЛОВИЙ ДОСТУПНОСТИ ДЛЯ ИНВАЛИДОВ КУЛЬТУРНЫХ</w:t>
      </w:r>
    </w:p>
    <w:p w:rsidR="00C116C8" w:rsidRDefault="00C116C8" w:rsidP="00C116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ЦЕННОСТЕЙ И БЛАГ</w:t>
      </w: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6C8" w:rsidRDefault="00C116C8" w:rsidP="00C11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обеспечения условий доступности для инвалидов культурных ценностей и благ (далее - Порядок) определяет правила оказания помощи инвалидам в преодолении барьеров, препятствующих получению ими услуг в сфере культуры наравне с другими лицами, а также обеспечения доступности для инвалидов: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объектов (административных зданий, строений, сооружений и помещений) (далее - объекты) Министерства культуры Российской Федерации и его территориальных органов, федеральных государственных унитарных и казенных предприятий, федеральных государственных бюджетных учреждений культуры - театров, концертных организаций, кинотеатров, цирков, культурно-досуговых (культурно-просветительских) и других организаций, осуществляющих деятельность по активному участию инвалидов в культурной жизни (как создателей произведений культуры или участников самодеятельного художественного и культурного творчества) (далее - организации культуры);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культурных ценностей и благ, услуг в сфере культуры, предоставляемых организациями культуры.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Для обеспечения условий доступности для инвалидов объектов и услуг в сфере культуры осуществляется взаимодействие организаций культуры с собственниками объектов. Организация указанного взаимодействия осуществляется Министерством культуры Российской Федерации.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Руководители организаций культуры в рамках деятельности по обеспечению доступности объектов и услуг осуществляют инструктирование или обучение должностных лиц указанных организаций, уполномоченных на оказывать услуги инвалидам с учетом имеющихся у них стойких расстройств функций организма и ограничений жизнедеятельности.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Обязанность должностных лиц организаций культуры по предоставлению инвалидам услуг в доступной форме (в том числе, по приему и учету заявлений инвалидов о создании необходимых для них условий доступности объектов и услуг), а также по оказанию им при этом помощи определяется руководителями организаций культуры в регламентах предоставления услуг населению и в должностных регламентах (инструкциях) должностных лиц (сотрудников), оказывающих данные услуги.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культуры Российской Федерации в целях организации обеспечения доступности объектов и услуг разрабатывает и направляет в органы государственной власти субъектов Российской Федерации рекомендации по организации инструктирования или обучения специалистов, работающих с инвалидами по вопросам обеспечения доступности для них объектов и услуг в соответствии с законодательством Российской Федерации и законодательством субъектов Российской Федерации.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Руководителями организаций культуры в соответствии с требованиями, установленными законодательными и иными нормативными правовыми актами, обеспечивается создание инвалидам следующих условий доступности объектов: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беспрепятственного входа в указанные объекты и выхода из них;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самостоятельного передвижения по объекту в целях доступа к месту предоставления услуги, в том числе с использованием помощи персонала, предоставляющего услуги, ассистивных и вспомогательных технологий, мнемосхем, рельефных стрелок и надписей, выполненных рельефно-точечным шрифтом, а также сменного кресла-коляски;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посадки в транспортное средство и высадки из него перед входом в объект, в том числе с использованием кресла-коляски и при необходимости, с помощью персонала объекта;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сопровождение инвалидов, имеющих стойкие нарушения функции зрения, при передвижении по территории объекта;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проведение инструктажа сотрудников, осуществляющих первичный контакт с получателями услуги, по вопросам ознакомления инвалидов с размещением и планировкой помещений, последовательностью действий и маршрутом передвижения при получении услуги;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 (надписей,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фоне);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по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утвержденной приказом Министерства труда и социальной защиты Российской Федерации от 22.06.2015 N 386н (зарегистрирован в Минюсте России 21.07.2015, регистрационный N 38115).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Организациями культуры, предоставляющими услуги, в соответствии с требованиями, установленными законодательными и иными нормативными правовыми актами, обеспечиваются: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инвалидам необходимой помощи в доступной для них форме, оформлении документов, установленных регламентом (порядком) предоставления услуги, совершении других необходимых для получения услуги действий;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предоставление инвалидам по слуху, при необходимости, услуги с использованием русского жестового языка, включая обеспечение допуска сурдопереводчика, тифлосурдопереводчика;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инвалидам по зрению, при необходимости, услуги скрытого прямого тифлокомментирования, проводимого профессиональным тифлокомментатором, включая обеспечение доступа тифлокомментатора;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аудиоконтура,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размещение помещений, в которых предоставляется услуга, преимущественно на нижних этажах зданий;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условия доступа для инвалидов в операционно-кассовые залы организаций культуры и возможности получения услуг при реконструкции, адаптации всех элементов оборудования для обслуживания (в том числе, окон касс, проходов);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условия доступа к иным помещениям: вестибюль, кассовый вестибюль, гардероб, санузлы, буфеты, фойе, коридоры и кулуары, зрительные залы (театральные, концертные залы, кинозалы), выставочные (экспозиционные) залы и помещения, мастерские, студии, комнаты звукозаписи, зоны расположения лифтов;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создание инклюзивных творческих коллективов, осуществляющих деятельность на базах культурно-досуговых учреждений;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инвалидам для получения услуги возможности направить заявление в электронном виде путем заполнения специальной интерактивной формы на сайтах организаций культуры в информационно-телекоммуникационной сети "Интернет" с обеспечением идентификации получателя;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размещение доступной информации для обеспечения уровня доступности сайтов в информационно-телекоммуникационной сети "Интернет" организаций культуры с учетом требований национальных стандартов;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другие условия обеспечения доступности, предусмотренные административным регламентом представления услуг: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обеспечение инвалидов не менее 5% мест в театральных и концертных залах (3% в кинозалах), но не менее двух мест при предоставлении услуг по показу спектаклей, концертных программ, кинофильмов и цирковых представлений для инвалидов (в том числе, при выделении зон специализированного обслуживания инвалидов в здании);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оснащение кинотеатров и кинозалов комплектами оборудования для обеспечения скрытого автоматического тифлокомментирования и субтитрирования при демонстрации цифровых кинофильмов;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коллективный доступ группы инвалидов (далее - специальная группа) к объектам и мероприятиям, проводимым организациями культуры, при условии предварительного согласования с организатором посещения специальной группы - реабилитационной организацией, общественным объединением инвалидов или органом социальной защиты населения (далее - организатор).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При организации посещения специальной группы уполномоченными должностными лицами проводится предварительное согласование условий посещения, в ходе которого определяются: категория, возраст и количество инвалидов и сопровождающих их лиц в группе, состояние обеспечения доступности объекта и представляемых культурных ценностей для инвалидов, порядок коллективного посещения, способы, приобщения инвалидов к представляемым культурным ценностям, другие вопросы подготовки и проведения коллективного посещения. Условия организации коллективного посещения могут включаться в соответствующий договор.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Организация культуры предварительно (не менее, чем за 10 рабочих дней) уведомляет организатора о планируемом посещении специальной группы, особых правилах и требованиях безопасности, а также выделяет сотрудника (сотрудников) и обеспечивает его (их) подготовку для беспрепятственного получения </w:t>
      </w:r>
      <w:r>
        <w:rPr>
          <w:rFonts w:ascii="Arial" w:hAnsi="Arial" w:cs="Arial"/>
          <w:sz w:val="20"/>
          <w:szCs w:val="20"/>
        </w:rPr>
        <w:lastRenderedPageBreak/>
        <w:t>инвалидами услуг (в том числе, просмотра спектаклей, концертных программ, кинофильмов и цирковых представлений, проведения специальных экскурсий, участия в культурно-досуговых мероприятиях).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7"/>
      <w:bookmarkEnd w:id="1"/>
      <w:r>
        <w:rPr>
          <w:rFonts w:ascii="Arial" w:hAnsi="Arial" w:cs="Arial"/>
          <w:sz w:val="20"/>
          <w:szCs w:val="20"/>
        </w:rPr>
        <w:t>7. Оценка соответствия уровня доступности для инвалидов объектов и услуг в сфере культуры осуществляется Министерством культуры Российской Федерации, с использованием следующих показателей доступности для инвалидов объектов и услуг в сфере культуры (далее - показатели):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удельный вес вводимых с 1 июля 2016 года в эксплуатацию объектов организаций культуры, имеющих условия доступности для инвалидов объектов и услуг (от общего числа вводимых в эксплуатацию объектов организаций культуры);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удельный вес объектов организаций культуры, имеющих после проведения капитального ремонта и реконструкции после с 1 июля 2016 года условия доступности для инвалидов объектов и услуг (от общего числа объектов организаций культуры);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удельный вес объектов организаций культуры,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- по территории объекта) (от общего количества объектов организаций культуры, на которых проведены ремонтно-реконструкторские работы после 1 июля 2016 года);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удельный вес организаций культуры, оснащенных ассистивными приспособлениями и адаптивными средствами в целях обеспечения беспрепятственного доступа к объектам для инвалидов (для инвалидов-опорников, по зрению, по слуху) (от общего количества объектов организаций культуры);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доля сотрудников организаций культуры, прошедших обучение (инструктаж) по вопросам, связанным с особенностями предоставления услуг инвалидам и владеющих методами оказания необходимой помощи лицам с нарушениями зрения, слуха, опорно-двигательного аппарата (от общего количество сотрудников организаций культуры);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удельный вес организаций культуры, предоставляющих помощь сотрудников, на которых административно-распорядительным актом организации культуры возложена обязанность по ее предоставлению инвалидам (инвалидам-опорникам, по зрению, по слуху) (от общего количества объектов организаций культуры);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удельный вес мероприятий организаций культуры, доступных для инвалидов (инвалидов-опорников, по зрению, по слуху) (от общего количества мероприятий проводимых организациями культуры);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доля организаций культуры, предоставляющих не менее 5% (для кинотеатров - не менее 3%) мест в зрительных залах, оборудованных для инвалидов (инвалидов-опорников, по зрению, по слуху) (от общего числа организаций);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удельный вес организаций культуры, имеющих информацию на официальном сайте о доступности для инвалидов с нарушениями зрения и слуха и инвалидов, передвигающихся на креслах-колясках объектов и услуг (от общего числа организаций культуры);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количество площадок объектов организаций культуры, оснащенных комплектами оборудования для обеспечения скрытого автоматического тифлокомментирования и субтитрирования при демонстрации зрелищных мероприятий (в том числе, спектаклей, концертов, цирковых выступлений, цифровых кинофильмов, культурно-досуговые и других мероприятий) (от общего количества площадок объектов организаций культуры);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удельный вес культурно-досуговых учреждений, имеющих инклюзивные творческие коллективы, осуществляющие деятельность на базах культурно-досуговых учреждений (от общего числа культурно-досуговых учреждений);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удельный вес организаций культуры, имеющих сайты в информационно-телекоммуникационной сети "Интернет", учитывающие требования национальных стандартов;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доля организаций культуры, осуществляющих выездные мероприятия для инвалидов (инвалидов-опорников, по зрению, по слуху) (от общего числа организаций культуры).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Организации культуры, предоставляющие услуги в сфере культуры и туризма, при подготовке технических заданий и при заключении договоров осуществляют меры по обеспечению проектирования, строительства и приемки с 1 июля 2016 года вновь вводимых в эксплуатацию, прошедших капитальный ремонт, реконструкцию, модернизацию зданий (помещений), в которых осуществляется предоставление указанных услуг, а также по обеспечению закупки приобретаемых с этой даты транспортных средств для обслуживания получателей указанных услуг, с соблюдением условий их доступности для инвалидов, установленных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15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4563, 2001, N 33, ст. 3426; 2004, N 35, ст. 3607; 2014, N 49, ст. 6928) (далее - Закон N 181-ФЗ),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"Технический регламент о безопасности зданий и сооружений" (Собрание законодательства Российской Федерации, 2015, N 2, ст. 465, N 40, ст. 5568).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Собственники объектов, которые невозможно полностью приспособить к потребностям инвалидов, принимают (до их реконструкции или капитального ремонта)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 по месту жительства инвалидов или в дистанционном режиме.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Организации культуры, предоставляющие услуги в арендуемых для предоставления услуг существующих объектах (помещениях),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аренды положений о выполнении собственником объекта требований по обеспечению условий доступности для инвалидов данного объекта и услуг, оказываемых на нем.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Организации культуры, предоставляющие услуги, в целях определения мер по поэтапному повышению уровня условий доступности для инвалидов объектов и предоставляемых на них услуг проводят обследование данных объектов и услуг, по результатам которого составляется паспорт доступности для инвалидов объекта и предоставляемых на нем услуг (далее соответственно - обследование и паспортизация, паспорт доступности).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Паспорт доступности содержит следующие разделы: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краткая характеристика объекта и предоставляемых на нем услуг;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оценка соответствия уровня доступности для инвалидов объектов и имеющихся недостатков в обеспечении условий их доступности для инвалидов с использованием показателей, предусмотренных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оценка соответствия уровня доступности для инвалидов услуг, включая наличие условий для проведения прямого тифлокомментирования, и имеющихся недостатков в обеспечении условий их доступности для инвалидов с использованием показателей, предусмотренных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Локальными правовыми актами организаций культуры утверждается состав комиссии по проведению обследования и паспортизации объекта и предоставляемых на нем услуг (далее - Комиссия), сроки и планы - графики проведения обследования и паспортизации.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В состав Комиссии включаются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По результатам обследования объекта и предоставляемых на нем услуг Комиссией разрабатываются предложения по принятию решений (с учетом положений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Конвенции</w:t>
        </w:r>
      </w:hyperlink>
      <w:r>
        <w:rPr>
          <w:rFonts w:ascii="Arial" w:hAnsi="Arial" w:cs="Arial"/>
          <w:sz w:val="20"/>
          <w:szCs w:val="20"/>
        </w:rPr>
        <w:t xml:space="preserve"> о правах инвалидов от 13.12.2006 (Собрание законодательства Российской Федерации, 2013 N 6, ст. 468) по обеспечению </w:t>
      </w:r>
      <w:r>
        <w:rPr>
          <w:rFonts w:ascii="Arial" w:hAnsi="Arial" w:cs="Arial"/>
          <w:sz w:val="20"/>
          <w:szCs w:val="20"/>
        </w:rPr>
        <w:lastRenderedPageBreak/>
        <w:t>"разумного приспособления" и "универсального дизайна"), которые включаются в паспорт доступности, в том числе: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 созданию (с учетом потребностей инвалидов) условий доступности существующего объекта и порядка предоставления на нем услуг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15</w:t>
        </w:r>
      </w:hyperlink>
      <w:r>
        <w:rPr>
          <w:rFonts w:ascii="Arial" w:hAnsi="Arial" w:cs="Arial"/>
          <w:sz w:val="20"/>
          <w:szCs w:val="20"/>
        </w:rPr>
        <w:t xml:space="preserve"> Закона N 181-ФЗ (в случае невозможности обеспечения полной доступности);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определению мероприятий, учитываемых в планах развития объекта, сметах его капитального и текущего ремонта, реконструкции, модернизации, в графиках переоснащения объекта и закупки нового оборудования в целях повышения уровня его доступности и условий для предоставления на нем услуг (с учетом потребностей инвалидов);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включению необходимых мероприятий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населению, положений, предусматривающих их полное соответствие требованиям доступности объектов для инвалидов с 1 июля 2016 года.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Паспорт доступности, разработанный Комиссией, утверждается руководителем организации культуры и направляется в течение 10 рабочих дней в Министерство культуры Российской Федерации.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15</w:t>
        </w:r>
      </w:hyperlink>
      <w:r>
        <w:rPr>
          <w:rFonts w:ascii="Arial" w:hAnsi="Arial" w:cs="Arial"/>
          <w:sz w:val="20"/>
          <w:szCs w:val="20"/>
        </w:rPr>
        <w:t xml:space="preserve"> Закона N 181-ФЗ.</w:t>
      </w:r>
    </w:p>
    <w:p w:rsidR="00C116C8" w:rsidRDefault="00C116C8" w:rsidP="00C11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Министерство культуры Российской Федерации, с учетом представленных паспортов доступности,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3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17.06.2015 N 599 (Собрание законодательства Российской Федерации, 2015 N 26, ст. 3894) утверждает планы мероприятий (дорожные карты) по повышению значений показателей доступности для инвалидов объектов и услуг.</w:t>
      </w:r>
    </w:p>
    <w:p w:rsidR="008F7FE3" w:rsidRDefault="008F7FE3"/>
    <w:sectPr w:rsidR="008F7FE3" w:rsidSect="00355A2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C116C8"/>
    <w:rsid w:val="008F7FE3"/>
    <w:rsid w:val="00C1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04D84C1572600B835B6771EAA2C4CBD53E230D2351C0DAD4708FF854D05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C04D84C1572600B835B6771EAA2C4CBE57E232D63C1C0DAD4708FF854D05G" TargetMode="External"/><Relationship Id="rId12" Type="http://schemas.openxmlformats.org/officeDocument/2006/relationships/hyperlink" Target="consultantplus://offline/ref=52C04D84C1572600B835B6771EAA2C4CBD5FEB34D6351C0DAD4708FF85D5587A4D850A730698EFA84B0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04D84C1572600B835B6771EAA2C4CBE5EE83FDB3E1C0DAD4708FF85D5587A4D850A7000490AG" TargetMode="External"/><Relationship Id="rId11" Type="http://schemas.openxmlformats.org/officeDocument/2006/relationships/hyperlink" Target="consultantplus://offline/ref=52C04D84C1572600B835B6771EAA2C4CBE5EE83FDB3E1C0DAD4708FF85D5587A4D850A7003490BG" TargetMode="External"/><Relationship Id="rId5" Type="http://schemas.openxmlformats.org/officeDocument/2006/relationships/hyperlink" Target="consultantplus://offline/ref=52C04D84C1572600B835B6771EAA2C4CBD5FE933DA3A1C0DAD4708FF85D5587A4D850A730698EFA84B0AG" TargetMode="External"/><Relationship Id="rId10" Type="http://schemas.openxmlformats.org/officeDocument/2006/relationships/hyperlink" Target="consultantplus://offline/ref=52C04D84C1572600B835B6771EAA2C4CBE5EE83FDB3E1C0DAD4708FF85D5587A4D850A7000490CG" TargetMode="External"/><Relationship Id="rId4" Type="http://schemas.openxmlformats.org/officeDocument/2006/relationships/hyperlink" Target="consultantplus://offline/ref=52C04D84C1572600B835B6771EAA2C4CBE5FEE34D3341C0DAD4708FF85D5587A4D850A7301490AG" TargetMode="External"/><Relationship Id="rId9" Type="http://schemas.openxmlformats.org/officeDocument/2006/relationships/hyperlink" Target="consultantplus://offline/ref=52C04D84C1572600B835B3781DAA2C4CBF50EF36D2374107A51E04FD480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3217</Words>
  <Characters>18338</Characters>
  <Application>Microsoft Office Word</Application>
  <DocSecurity>0</DocSecurity>
  <Lines>152</Lines>
  <Paragraphs>43</Paragraphs>
  <ScaleCrop>false</ScaleCrop>
  <Company/>
  <LinksUpToDate>false</LinksUpToDate>
  <CharactersWithSpaces>21512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2018-06-26T06:53:00Z</dcterms:created>
  <dcterms:modified xsi:type="dcterms:W3CDTF">2018-06-26T06:53:00Z</dcterms:modified>
</cp:coreProperties>
</file>